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AFF72">
      <w:pPr>
        <w:spacing w:before="55"/>
        <w:ind w:left="120"/>
        <w:rPr>
          <w:rFonts w:ascii="Times New Roman"/>
          <w:b/>
          <w:sz w:val="28"/>
          <w:lang w:val="en-US"/>
        </w:rPr>
      </w:pPr>
      <w:r>
        <w:rPr>
          <w:b/>
          <w:spacing w:val="-25"/>
          <w:sz w:val="28"/>
        </w:rPr>
        <w:t xml:space="preserve">附件 </w:t>
      </w:r>
      <w:r>
        <w:rPr>
          <w:rFonts w:hint="eastAsia" w:ascii="Times New Roman" w:eastAsia="宋体"/>
          <w:b/>
          <w:sz w:val="28"/>
          <w:lang w:val="en-US"/>
        </w:rPr>
        <w:t>1</w:t>
      </w:r>
    </w:p>
    <w:p w14:paraId="1016ACEE">
      <w:pPr>
        <w:pStyle w:val="3"/>
        <w:rPr>
          <w:rFonts w:ascii="Times New Roman"/>
          <w:b/>
          <w:sz w:val="50"/>
        </w:rPr>
      </w:pPr>
      <w:r>
        <w:br w:type="column"/>
      </w:r>
    </w:p>
    <w:p w14:paraId="50F4EB3F">
      <w:pPr>
        <w:ind w:left="120"/>
        <w:rPr>
          <w:b/>
          <w:sz w:val="44"/>
        </w:rPr>
      </w:pPr>
      <w:r>
        <w:rPr>
          <w:b/>
          <w:sz w:val="44"/>
        </w:rPr>
        <w:t>合作意向书</w:t>
      </w:r>
    </w:p>
    <w:p w14:paraId="5EF19FFC">
      <w:pPr>
        <w:ind w:right="-517" w:rightChars="-235"/>
        <w:rPr>
          <w:sz w:val="44"/>
        </w:rPr>
        <w:sectPr>
          <w:pgSz w:w="11910" w:h="16840"/>
          <w:pgMar w:top="1500" w:right="1540" w:bottom="280" w:left="1680" w:header="720" w:footer="720" w:gutter="0"/>
          <w:cols w:equalWidth="0" w:num="2">
            <w:col w:w="932" w:space="2116"/>
            <w:col w:w="5642"/>
          </w:cols>
        </w:sectPr>
      </w:pPr>
    </w:p>
    <w:p w14:paraId="7693670D">
      <w:pPr>
        <w:pStyle w:val="3"/>
        <w:rPr>
          <w:b/>
          <w:sz w:val="20"/>
        </w:rPr>
      </w:pPr>
    </w:p>
    <w:p w14:paraId="0FE55C21">
      <w:pPr>
        <w:pStyle w:val="3"/>
        <w:rPr>
          <w:b/>
          <w:sz w:val="20"/>
        </w:rPr>
      </w:pPr>
    </w:p>
    <w:p w14:paraId="6D0C21F2">
      <w:pPr>
        <w:pStyle w:val="3"/>
        <w:spacing w:before="4"/>
        <w:rPr>
          <w:b/>
          <w:sz w:val="15"/>
        </w:rPr>
      </w:pPr>
    </w:p>
    <w:p w14:paraId="057F3774">
      <w:pPr>
        <w:pStyle w:val="3"/>
        <w:spacing w:before="54"/>
        <w:ind w:left="120"/>
      </w:pPr>
      <w:r>
        <w:rPr>
          <w:rFonts w:hint="eastAsia"/>
        </w:rPr>
        <w:t>广东美术馆</w:t>
      </w:r>
      <w:r>
        <w:t>：</w:t>
      </w:r>
    </w:p>
    <w:p w14:paraId="7C7F1E66">
      <w:pPr>
        <w:tabs>
          <w:tab w:val="left" w:pos="8360"/>
        </w:tabs>
        <w:spacing w:before="214" w:line="364" w:lineRule="auto"/>
        <w:ind w:left="674" w:right="770"/>
        <w:rPr>
          <w:sz w:val="32"/>
        </w:rPr>
      </w:pPr>
      <w:r>
        <w:rPr>
          <w:sz w:val="32"/>
        </w:rPr>
        <w:t>现就贵馆组织的</w:t>
      </w:r>
      <w:r>
        <w:rPr>
          <w:rFonts w:hint="eastAsia"/>
          <w:sz w:val="32"/>
        </w:rPr>
        <w:t>广东美术馆</w:t>
      </w:r>
      <w:r>
        <w:rPr>
          <w:rFonts w:hint="eastAsia"/>
          <w:sz w:val="32"/>
          <w:lang w:val="en-US" w:eastAsia="zh-CN"/>
        </w:rPr>
        <w:t>本馆</w:t>
      </w:r>
      <w:r>
        <w:rPr>
          <w:rFonts w:hint="eastAsia"/>
          <w:sz w:val="32"/>
        </w:rPr>
        <w:t>生活美学空间合作运营项目</w:t>
      </w:r>
      <w:r>
        <w:rPr>
          <w:sz w:val="32"/>
        </w:rPr>
        <w:t>提出合作意向如下：</w:t>
      </w:r>
    </w:p>
    <w:p w14:paraId="33BE3747">
      <w:pPr>
        <w:tabs>
          <w:tab w:val="left" w:pos="8360"/>
        </w:tabs>
        <w:spacing w:before="214" w:line="364" w:lineRule="auto"/>
        <w:ind w:left="674" w:right="770"/>
        <w:rPr>
          <w:b/>
          <w:sz w:val="32"/>
        </w:rPr>
      </w:pPr>
      <w:r>
        <w:rPr>
          <w:sz w:val="32"/>
        </w:rPr>
        <w:t xml:space="preserve"> </w:t>
      </w:r>
      <w:r>
        <w:rPr>
          <w:b/>
          <w:sz w:val="32"/>
        </w:rPr>
        <w:t>一、意向合作方基本情况：</w:t>
      </w:r>
    </w:p>
    <w:p w14:paraId="235B5AF6">
      <w:pPr>
        <w:pStyle w:val="13"/>
        <w:numPr>
          <w:ilvl w:val="0"/>
          <w:numId w:val="1"/>
        </w:numPr>
        <w:tabs>
          <w:tab w:val="left" w:pos="916"/>
        </w:tabs>
        <w:spacing w:before="2"/>
        <w:rPr>
          <w:sz w:val="32"/>
        </w:rPr>
      </w:pPr>
      <w:r>
        <w:rPr>
          <w:rFonts w:hint="eastAsia"/>
          <w:sz w:val="32"/>
        </w:rPr>
        <w:t>社会组织</w:t>
      </w:r>
      <w:r>
        <w:rPr>
          <w:sz w:val="32"/>
        </w:rPr>
        <w:t>名称：</w:t>
      </w:r>
    </w:p>
    <w:p w14:paraId="02BD63BE">
      <w:pPr>
        <w:pStyle w:val="3"/>
        <w:rPr>
          <w:sz w:val="34"/>
        </w:rPr>
      </w:pPr>
    </w:p>
    <w:p w14:paraId="36A8115E">
      <w:pPr>
        <w:pStyle w:val="3"/>
        <w:spacing w:before="5"/>
        <w:rPr>
          <w:sz w:val="31"/>
        </w:rPr>
      </w:pPr>
    </w:p>
    <w:p w14:paraId="68AF1678">
      <w:pPr>
        <w:pStyle w:val="13"/>
        <w:numPr>
          <w:ilvl w:val="0"/>
          <w:numId w:val="1"/>
        </w:numPr>
        <w:tabs>
          <w:tab w:val="left" w:pos="960"/>
        </w:tabs>
        <w:ind w:left="960" w:hanging="286"/>
        <w:rPr>
          <w:sz w:val="32"/>
        </w:rPr>
      </w:pPr>
      <w:r>
        <w:rPr>
          <w:rFonts w:hint="eastAsia"/>
          <w:sz w:val="32"/>
        </w:rPr>
        <w:t>社会组织</w:t>
      </w:r>
      <w:r>
        <w:rPr>
          <w:sz w:val="32"/>
        </w:rPr>
        <w:t>类型：</w:t>
      </w:r>
    </w:p>
    <w:p w14:paraId="1FFDE9D7">
      <w:pPr>
        <w:pStyle w:val="3"/>
        <w:rPr>
          <w:sz w:val="34"/>
        </w:rPr>
      </w:pPr>
    </w:p>
    <w:p w14:paraId="6B009453">
      <w:pPr>
        <w:pStyle w:val="3"/>
        <w:spacing w:before="5"/>
        <w:rPr>
          <w:sz w:val="31"/>
        </w:rPr>
      </w:pPr>
    </w:p>
    <w:p w14:paraId="10472F56">
      <w:pPr>
        <w:pStyle w:val="13"/>
        <w:numPr>
          <w:ilvl w:val="0"/>
          <w:numId w:val="1"/>
        </w:numPr>
        <w:tabs>
          <w:tab w:val="left" w:pos="960"/>
        </w:tabs>
        <w:ind w:left="960" w:hanging="286"/>
        <w:rPr>
          <w:sz w:val="32"/>
        </w:rPr>
      </w:pPr>
      <w:r>
        <w:rPr>
          <w:sz w:val="32"/>
        </w:rPr>
        <w:t>法定代表人：</w:t>
      </w:r>
    </w:p>
    <w:p w14:paraId="15EFC166">
      <w:pPr>
        <w:pStyle w:val="3"/>
        <w:rPr>
          <w:sz w:val="34"/>
        </w:rPr>
      </w:pPr>
    </w:p>
    <w:p w14:paraId="29DB20A6">
      <w:pPr>
        <w:pStyle w:val="3"/>
        <w:spacing w:before="5"/>
        <w:rPr>
          <w:sz w:val="31"/>
        </w:rPr>
      </w:pPr>
    </w:p>
    <w:p w14:paraId="56805BCB">
      <w:pPr>
        <w:pStyle w:val="2"/>
        <w:ind w:left="674"/>
      </w:pPr>
      <w:r>
        <w:t>二、意向合作项目：</w:t>
      </w:r>
    </w:p>
    <w:p w14:paraId="154E4C45">
      <w:pPr>
        <w:pStyle w:val="6"/>
        <w:widowControl/>
        <w:spacing w:beforeAutospacing="0" w:afterAutospacing="0"/>
        <w:ind w:firstLine="640" w:firstLineChars="200"/>
        <w:textAlignment w:val="baseline"/>
        <w:rPr>
          <w:rFonts w:cs="仿宋"/>
          <w:sz w:val="32"/>
          <w:lang w:val="zh-CN" w:bidi="zh-CN"/>
        </w:rPr>
      </w:pPr>
      <w:r>
        <w:rPr>
          <w:rFonts w:hint="eastAsia" w:cs="仿宋"/>
          <w:sz w:val="32"/>
          <w:lang w:val="en-US" w:bidi="zh-CN"/>
        </w:rPr>
        <w:t>项</w:t>
      </w:r>
      <w:bookmarkStart w:id="0" w:name="_GoBack"/>
      <w:bookmarkEnd w:id="0"/>
      <w:r>
        <w:rPr>
          <w:rFonts w:cs="仿宋"/>
          <w:sz w:val="32"/>
          <w:lang w:val="zh-CN" w:bidi="zh-CN"/>
        </w:rPr>
        <w:t>目名称：</w:t>
      </w:r>
      <w:r>
        <w:rPr>
          <w:rFonts w:hint="eastAsia" w:cs="仿宋"/>
          <w:sz w:val="32"/>
          <w:lang w:val="zh-CN" w:bidi="zh-CN"/>
        </w:rPr>
        <w:t>广东美术馆</w:t>
      </w:r>
      <w:r>
        <w:rPr>
          <w:rFonts w:hint="eastAsia" w:cs="仿宋"/>
          <w:sz w:val="32"/>
          <w:lang w:val="en-US" w:bidi="zh-CN"/>
        </w:rPr>
        <w:t>本馆</w:t>
      </w:r>
      <w:r>
        <w:rPr>
          <w:rFonts w:hint="eastAsia" w:cs="仿宋"/>
          <w:sz w:val="32"/>
          <w:lang w:bidi="zh-CN"/>
        </w:rPr>
        <w:t>生活美学</w:t>
      </w:r>
      <w:r>
        <w:rPr>
          <w:rFonts w:hint="eastAsia" w:cs="仿宋"/>
          <w:sz w:val="32"/>
          <w:lang w:val="zh-CN" w:bidi="zh-CN"/>
        </w:rPr>
        <w:t>空间合作运营项目</w:t>
      </w:r>
    </w:p>
    <w:p w14:paraId="77D0BE84">
      <w:pPr>
        <w:pStyle w:val="3"/>
        <w:spacing w:before="214" w:line="364" w:lineRule="auto"/>
        <w:ind w:left="120" w:right="213" w:firstLine="640"/>
      </w:pPr>
    </w:p>
    <w:p w14:paraId="1E29CAC9">
      <w:pPr>
        <w:spacing w:before="241"/>
        <w:ind w:left="120"/>
        <w:rPr>
          <w:b/>
          <w:sz w:val="28"/>
        </w:rPr>
      </w:pPr>
      <w:r>
        <w:rPr>
          <w:b/>
          <w:sz w:val="28"/>
        </w:rPr>
        <w:t>附件：</w:t>
      </w:r>
    </w:p>
    <w:p w14:paraId="44554C2C">
      <w:pPr>
        <w:pStyle w:val="13"/>
        <w:numPr>
          <w:ilvl w:val="0"/>
          <w:numId w:val="2"/>
        </w:numPr>
        <w:tabs>
          <w:tab w:val="left" w:pos="1499"/>
        </w:tabs>
        <w:spacing w:before="212"/>
        <w:ind w:hanging="801"/>
        <w:rPr>
          <w:sz w:val="32"/>
        </w:rPr>
      </w:pPr>
      <w:r>
        <w:rPr>
          <w:rFonts w:hint="eastAsia"/>
          <w:sz w:val="32"/>
        </w:rPr>
        <w:t>合法有效的法人登记证书复印件等有效证明文件。</w:t>
      </w:r>
    </w:p>
    <w:p w14:paraId="175814F2">
      <w:pPr>
        <w:pStyle w:val="13"/>
        <w:numPr>
          <w:ilvl w:val="0"/>
          <w:numId w:val="2"/>
        </w:numPr>
        <w:tabs>
          <w:tab w:val="left" w:pos="1499"/>
        </w:tabs>
        <w:spacing w:before="212"/>
        <w:ind w:hanging="801"/>
        <w:rPr>
          <w:sz w:val="32"/>
        </w:rPr>
      </w:pPr>
      <w:r>
        <w:rPr>
          <w:rFonts w:hint="eastAsia"/>
          <w:sz w:val="32"/>
        </w:rPr>
        <w:t>法定代表人身份证复印件，法定代表人授权委托书和授权代理人身份证复印件(如为法定代表人本人报名申请则无需提供此项)。</w:t>
      </w:r>
    </w:p>
    <w:p w14:paraId="29283D0A">
      <w:pPr>
        <w:pStyle w:val="13"/>
        <w:numPr>
          <w:ilvl w:val="0"/>
          <w:numId w:val="2"/>
        </w:numPr>
        <w:tabs>
          <w:tab w:val="left" w:pos="1499"/>
        </w:tabs>
        <w:spacing w:line="409" w:lineRule="exact"/>
        <w:ind w:hanging="801"/>
        <w:rPr>
          <w:sz w:val="32"/>
        </w:rPr>
      </w:pPr>
      <w:r>
        <w:rPr>
          <w:spacing w:val="-15"/>
          <w:sz w:val="32"/>
        </w:rPr>
        <w:t>本公告“意向合作方资格条件”中要求提供的文件，</w:t>
      </w:r>
    </w:p>
    <w:p w14:paraId="07BA7A29">
      <w:pPr>
        <w:spacing w:line="409" w:lineRule="exact"/>
        <w:rPr>
          <w:sz w:val="32"/>
        </w:rPr>
        <w:sectPr>
          <w:type w:val="continuous"/>
          <w:pgSz w:w="11910" w:h="16840"/>
          <w:pgMar w:top="1500" w:right="1540" w:bottom="280" w:left="1680" w:header="720" w:footer="720" w:gutter="0"/>
          <w:cols w:space="720" w:num="1"/>
        </w:sectPr>
      </w:pPr>
    </w:p>
    <w:p w14:paraId="17ED1BFD">
      <w:pPr>
        <w:pStyle w:val="3"/>
        <w:spacing w:before="24"/>
        <w:ind w:left="120"/>
      </w:pPr>
      <w:r>
        <w:t>复印件需加盖意向合作方单位公章。</w:t>
      </w:r>
    </w:p>
    <w:p w14:paraId="7E576903">
      <w:pPr>
        <w:pStyle w:val="13"/>
        <w:numPr>
          <w:ilvl w:val="0"/>
          <w:numId w:val="2"/>
        </w:numPr>
        <w:tabs>
          <w:tab w:val="left" w:pos="1499"/>
        </w:tabs>
        <w:spacing w:before="212"/>
        <w:ind w:hanging="801"/>
        <w:rPr>
          <w:sz w:val="32"/>
        </w:rPr>
      </w:pPr>
      <w:r>
        <w:rPr>
          <w:rFonts w:hint="eastAsia"/>
          <w:sz w:val="32"/>
        </w:rPr>
        <w:t>广东美术馆</w:t>
      </w:r>
      <w:r>
        <w:rPr>
          <w:sz w:val="32"/>
        </w:rPr>
        <w:t>要求提供的其他有关资料。</w:t>
      </w:r>
    </w:p>
    <w:p w14:paraId="7A648974">
      <w:pPr>
        <w:pStyle w:val="2"/>
        <w:spacing w:before="214" w:line="364" w:lineRule="auto"/>
        <w:ind w:right="260" w:firstLine="578"/>
        <w:jc w:val="both"/>
      </w:pPr>
      <w:r>
        <w:rPr>
          <w:w w:val="95"/>
        </w:rPr>
        <w:t xml:space="preserve">注：意向合作方须对上述所提交资料的真实、完整、有 </w:t>
      </w:r>
      <w:r>
        <w:rPr>
          <w:spacing w:val="-5"/>
          <w:w w:val="95"/>
        </w:rPr>
        <w:t>效性负责。资料如无特殊说明的，均应当提交原件，不要求</w:t>
      </w:r>
      <w:r>
        <w:rPr>
          <w:spacing w:val="-8"/>
          <w:w w:val="95"/>
        </w:rPr>
        <w:t>提交原件的，应提交复印件。提交复印件的，应由原件持有方签字、盖章，标注“此件与原件相符”字样。要求提供复</w:t>
      </w:r>
      <w:r>
        <w:rPr>
          <w:spacing w:val="-8"/>
        </w:rPr>
        <w:t>印件的，应提供原件核对后退回</w:t>
      </w:r>
      <w:r>
        <w:rPr>
          <w:spacing w:val="-159"/>
        </w:rPr>
        <w:t>）</w:t>
      </w:r>
      <w:r>
        <w:t>。</w:t>
      </w:r>
    </w:p>
    <w:p w14:paraId="7DFA2099">
      <w:pPr>
        <w:pStyle w:val="3"/>
        <w:rPr>
          <w:b/>
        </w:rPr>
      </w:pPr>
    </w:p>
    <w:p w14:paraId="7FC1785A">
      <w:pPr>
        <w:pStyle w:val="3"/>
        <w:spacing w:before="208" w:line="364" w:lineRule="auto"/>
        <w:ind w:left="4696" w:right="2062" w:firstLine="4"/>
      </w:pPr>
      <w:r>
        <w:rPr>
          <w:spacing w:val="-2"/>
        </w:rPr>
        <w:t xml:space="preserve">意向合作方： 法定代表人： 委托代理人： </w:t>
      </w:r>
      <w:r>
        <w:t>联系电话： 传真：</w:t>
      </w:r>
    </w:p>
    <w:p w14:paraId="3C330EC1">
      <w:pPr>
        <w:pStyle w:val="3"/>
        <w:spacing w:line="407" w:lineRule="exact"/>
        <w:ind w:left="4696"/>
      </w:pPr>
      <w:r>
        <w:rPr>
          <w:w w:val="95"/>
        </w:rPr>
        <w:t>邮箱：</w:t>
      </w:r>
    </w:p>
    <w:p w14:paraId="0DC9D7E9">
      <w:pPr>
        <w:pStyle w:val="3"/>
      </w:pPr>
    </w:p>
    <w:p w14:paraId="136CB84D">
      <w:pPr>
        <w:pStyle w:val="3"/>
        <w:spacing w:before="8"/>
        <w:rPr>
          <w:sz w:val="27"/>
        </w:rPr>
      </w:pPr>
    </w:p>
    <w:p w14:paraId="4CE70D5B">
      <w:pPr>
        <w:pStyle w:val="3"/>
        <w:tabs>
          <w:tab w:val="left" w:pos="799"/>
          <w:tab w:val="left" w:pos="1598"/>
        </w:tabs>
        <w:ind w:right="260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p w14:paraId="1CAD5924"/>
    <w:sectPr>
      <w:pgSz w:w="11910" w:h="16840"/>
      <w:pgMar w:top="140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498" w:hanging="800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8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7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5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4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1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8" w:hanging="80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15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6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9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26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9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6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32" w:hanging="24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59"/>
    <w:rsid w:val="00104BCE"/>
    <w:rsid w:val="0012618B"/>
    <w:rsid w:val="00400659"/>
    <w:rsid w:val="00A07D3B"/>
    <w:rsid w:val="0F2E0CBB"/>
    <w:rsid w:val="1E1A7590"/>
    <w:rsid w:val="3440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spacing w:before="1"/>
      <w:ind w:left="120"/>
      <w:outlineLvl w:val="0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2"/>
      <w:szCs w:val="32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1"/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character" w:customStyle="1" w:styleId="12">
    <w:name w:val="正文文本 字符"/>
    <w:basedOn w:val="8"/>
    <w:link w:val="3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3">
    <w:name w:val="List Paragraph"/>
    <w:basedOn w:val="1"/>
    <w:qFormat/>
    <w:uiPriority w:val="1"/>
    <w:pPr>
      <w:ind w:left="1498" w:hanging="80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402</Characters>
  <Lines>3</Lines>
  <Paragraphs>1</Paragraphs>
  <TotalTime>0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2025-06-29T23:41:00Z</dcterms:created>
  <dc:creator>hu r</dc:creator>
  <cp:lastModifiedBy>Miya</cp:lastModifiedBy>
  <dcterms:modified xsi:type="dcterms:W3CDTF">2025-07-16T08:11:30Z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eyJoZGlkIjoiZWJlNzZkODUyOTUwZGQ0MWE1ZTQ1OWFmNGNmMGJiZjUiLCJ1c2VySWQiOiIxMTQ2NzA3NjM0In0=</vt:lpwstr>
  </property>
  <property fmtid="{D5CDD505-2E9C-101B-9397-08002B2CF9AE}" pid="3" name="KSOProductBuildVer">
    <vt:lpwstr>2052-12.1.0.21915</vt:lpwstr>
  </property>
  <property fmtid="{D5CDD505-2E9C-101B-9397-08002B2CF9AE}" pid="4" name="ICV">
    <vt:lpwstr>E0D5EF051FDF4D5C837BC616542F234E_12</vt:lpwstr>
  </property>
</Properties>
</file>